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726" w:rsidRDefault="00774051" w:rsidP="007E3E91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Notes – </w:t>
      </w:r>
      <w:r w:rsidR="00A45EF1">
        <w:rPr>
          <w:b/>
        </w:rPr>
        <w:t>22/1/18</w:t>
      </w:r>
    </w:p>
    <w:p w:rsidR="00412764" w:rsidRPr="00A45EF1" w:rsidRDefault="00A45EF1" w:rsidP="00A45EF1">
      <w:pPr>
        <w:spacing w:after="0"/>
        <w:rPr>
          <w:b/>
        </w:rPr>
      </w:pPr>
      <w:r w:rsidRPr="00A45EF1">
        <w:rPr>
          <w:b/>
          <w:bCs/>
        </w:rPr>
        <w:t>GENRE AND NARRATIVE</w:t>
      </w:r>
    </w:p>
    <w:p w:rsidR="00A45EF1" w:rsidRDefault="00A45EF1" w:rsidP="00A45EF1">
      <w:pPr>
        <w:pBdr>
          <w:bottom w:val="single" w:sz="6" w:space="1" w:color="auto"/>
        </w:pBdr>
        <w:spacing w:after="0"/>
      </w:pPr>
      <w:r>
        <w:t>Genre: the categorization of media or other texts according to their style or content.</w:t>
      </w:r>
    </w:p>
    <w:p w:rsidR="00A45EF1" w:rsidRPr="00A45EF1" w:rsidRDefault="00A45EF1" w:rsidP="00A45EF1">
      <w:pPr>
        <w:pBdr>
          <w:bottom w:val="single" w:sz="6" w:space="1" w:color="auto"/>
        </w:pBdr>
        <w:rPr>
          <w:sz w:val="8"/>
        </w:rPr>
      </w:pPr>
    </w:p>
    <w:p w:rsidR="00A45EF1" w:rsidRDefault="00A45EF1" w:rsidP="00A45EF1">
      <w:pPr>
        <w:spacing w:before="240" w:after="0"/>
      </w:pPr>
      <w:r>
        <w:rPr>
          <w:b/>
        </w:rPr>
        <w:t xml:space="preserve">Luther 2015 Special: Trailer – BBC One </w:t>
      </w:r>
      <w:r>
        <w:t>| What makes this a cop drama?</w:t>
      </w:r>
    </w:p>
    <w:p w:rsidR="00A45EF1" w:rsidRDefault="00A45EF1" w:rsidP="00A45EF1">
      <w:pPr>
        <w:pStyle w:val="ListParagraph"/>
        <w:numPr>
          <w:ilvl w:val="0"/>
          <w:numId w:val="5"/>
        </w:numPr>
      </w:pPr>
      <w:r>
        <w:t>Detective is central character</w:t>
      </w:r>
    </w:p>
    <w:p w:rsidR="00A45EF1" w:rsidRDefault="00A45EF1" w:rsidP="00A45EF1">
      <w:pPr>
        <w:pStyle w:val="ListParagraph"/>
        <w:numPr>
          <w:ilvl w:val="0"/>
          <w:numId w:val="5"/>
        </w:numPr>
      </w:pPr>
      <w:r>
        <w:t>Iconography: police vehicles, police tapes, guns, uniforms</w:t>
      </w:r>
    </w:p>
    <w:p w:rsidR="00A45EF1" w:rsidRDefault="00A45EF1" w:rsidP="00A45EF1">
      <w:pPr>
        <w:pStyle w:val="ListParagraph"/>
        <w:numPr>
          <w:ilvl w:val="0"/>
          <w:numId w:val="5"/>
        </w:numPr>
      </w:pPr>
      <w:r>
        <w:t>Location: urban environment</w:t>
      </w:r>
    </w:p>
    <w:p w:rsidR="00093287" w:rsidRDefault="00093287" w:rsidP="00A45EF1">
      <w:pPr>
        <w:pStyle w:val="ListParagraph"/>
        <w:numPr>
          <w:ilvl w:val="0"/>
          <w:numId w:val="5"/>
        </w:numPr>
      </w:pPr>
      <w:r>
        <w:t>Actors: large, serious, imposing, knowledgeable, tough</w:t>
      </w:r>
    </w:p>
    <w:p w:rsidR="00093287" w:rsidRPr="00093287" w:rsidRDefault="00093287" w:rsidP="00093287">
      <w:pPr>
        <w:spacing w:after="0"/>
      </w:pPr>
      <w:r w:rsidRPr="00093287">
        <w:rPr>
          <w:b/>
        </w:rPr>
        <w:t>Genre conventions</w:t>
      </w:r>
      <w:r>
        <w:rPr>
          <w:b/>
        </w:rPr>
        <w:t xml:space="preserve"> </w:t>
      </w:r>
      <w:r>
        <w:t>in Luther</w:t>
      </w:r>
    </w:p>
    <w:p w:rsidR="00093287" w:rsidRDefault="00093287" w:rsidP="00093287">
      <w:pPr>
        <w:pStyle w:val="ListParagraph"/>
        <w:numPr>
          <w:ilvl w:val="0"/>
          <w:numId w:val="7"/>
        </w:numPr>
      </w:pPr>
      <w:r>
        <w:t>Centre character – male who: does not follow rules, dark history, mysterious, imposing</w:t>
      </w:r>
    </w:p>
    <w:p w:rsidR="00093287" w:rsidRDefault="00093287" w:rsidP="00093287">
      <w:pPr>
        <w:pStyle w:val="ListParagraph"/>
        <w:numPr>
          <w:ilvl w:val="0"/>
          <w:numId w:val="7"/>
        </w:numPr>
      </w:pPr>
      <w:r>
        <w:t>Urban environment</w:t>
      </w:r>
    </w:p>
    <w:p w:rsidR="00093287" w:rsidRDefault="00093287" w:rsidP="00093287">
      <w:pPr>
        <w:pStyle w:val="ListParagraph"/>
        <w:numPr>
          <w:ilvl w:val="0"/>
          <w:numId w:val="7"/>
        </w:numPr>
      </w:pPr>
      <w:r>
        <w:t>Unlimited resources – high tech</w:t>
      </w:r>
    </w:p>
    <w:p w:rsidR="00093287" w:rsidRDefault="00093287" w:rsidP="00093287">
      <w:pPr>
        <w:pStyle w:val="ListParagraph"/>
        <w:numPr>
          <w:ilvl w:val="0"/>
          <w:numId w:val="7"/>
        </w:numPr>
      </w:pPr>
      <w:r>
        <w:t>Low key lighting and desaturated colours to show seriousness</w:t>
      </w:r>
    </w:p>
    <w:p w:rsidR="00093287" w:rsidRDefault="00093287" w:rsidP="00093287">
      <w:pPr>
        <w:pStyle w:val="ListParagraph"/>
        <w:numPr>
          <w:ilvl w:val="0"/>
          <w:numId w:val="7"/>
        </w:numPr>
      </w:pPr>
      <w:r>
        <w:t>Dramatic music</w:t>
      </w:r>
    </w:p>
    <w:p w:rsidR="00CA2B78" w:rsidRPr="00AC1DDC" w:rsidRDefault="00CA2B78" w:rsidP="00CA2B78">
      <w:pPr>
        <w:spacing w:after="0"/>
        <w:rPr>
          <w:i/>
        </w:rPr>
      </w:pPr>
      <w:r w:rsidRPr="00AC1DDC">
        <w:rPr>
          <w:b/>
          <w:i/>
        </w:rPr>
        <w:t>Foreknowledge</w:t>
      </w:r>
    </w:p>
    <w:p w:rsidR="00CA2B78" w:rsidRDefault="00CA2B78" w:rsidP="00CA2B78">
      <w:r>
        <w:t>Allowing audience to anticipate the plot, character and enigmas in the film (often in a trailer).</w:t>
      </w:r>
    </w:p>
    <w:p w:rsidR="00CA2B78" w:rsidRPr="00AC1DDC" w:rsidRDefault="00CA2B78" w:rsidP="00CA2B78">
      <w:pPr>
        <w:spacing w:after="0"/>
        <w:rPr>
          <w:b/>
          <w:i/>
        </w:rPr>
      </w:pPr>
      <w:r w:rsidRPr="00AC1DDC">
        <w:rPr>
          <w:b/>
          <w:i/>
        </w:rPr>
        <w:t>Formulaic</w:t>
      </w:r>
    </w:p>
    <w:p w:rsidR="00CA2B78" w:rsidRDefault="00CA2B78" w:rsidP="00CA2B78">
      <w:r>
        <w:t>Following the norm to an extent it gets boring; no originality</w:t>
      </w:r>
    </w:p>
    <w:p w:rsidR="00D218FA" w:rsidRPr="00757394" w:rsidRDefault="00D218FA" w:rsidP="00CA2B78">
      <w:pPr>
        <w:rPr>
          <w:color w:val="FF0000"/>
        </w:rPr>
      </w:pPr>
      <w:r w:rsidRPr="00757394">
        <w:rPr>
          <w:color w:val="FF0000"/>
        </w:rPr>
        <w:t>-----------------------------------------------------------------------------------------------------------------------</w:t>
      </w:r>
    </w:p>
    <w:p w:rsidR="00D218FA" w:rsidRDefault="00D218FA" w:rsidP="00D218FA">
      <w:pPr>
        <w:pBdr>
          <w:bottom w:val="single" w:sz="6" w:space="1" w:color="auto"/>
        </w:pBdr>
        <w:rPr>
          <w:b/>
        </w:rPr>
      </w:pPr>
      <w:r>
        <w:rPr>
          <w:b/>
        </w:rPr>
        <w:t>Notes – 23/1/18</w:t>
      </w:r>
    </w:p>
    <w:p w:rsidR="00D218FA" w:rsidRPr="00A45EF1" w:rsidRDefault="00D218FA" w:rsidP="00D218FA">
      <w:pPr>
        <w:spacing w:after="0"/>
        <w:rPr>
          <w:b/>
        </w:rPr>
      </w:pPr>
      <w:r>
        <w:rPr>
          <w:b/>
          <w:bCs/>
        </w:rPr>
        <w:t>Boscombe’s Theory of Iconography</w:t>
      </w:r>
    </w:p>
    <w:p w:rsidR="00D218FA" w:rsidRDefault="00D218FA" w:rsidP="00D218FA">
      <w:pPr>
        <w:pBdr>
          <w:bottom w:val="single" w:sz="6" w:space="1" w:color="auto"/>
        </w:pBdr>
        <w:spacing w:after="0"/>
      </w:pPr>
      <w:r w:rsidRPr="00F232AC">
        <w:rPr>
          <w:i/>
        </w:rPr>
        <w:t xml:space="preserve">There are certain </w:t>
      </w:r>
      <w:r w:rsidR="00F35FBF" w:rsidRPr="00F232AC">
        <w:rPr>
          <w:i/>
        </w:rPr>
        <w:t>icons</w:t>
      </w:r>
      <w:r w:rsidRPr="00F232AC">
        <w:rPr>
          <w:i/>
        </w:rPr>
        <w:t xml:space="preserve"> associated with certain genres</w:t>
      </w:r>
      <w:r>
        <w:t>. T</w:t>
      </w:r>
      <w:r w:rsidR="00F35FBF">
        <w:t>he following are icons that affect the genre.</w:t>
      </w:r>
    </w:p>
    <w:p w:rsidR="00D218FA" w:rsidRDefault="00D218FA" w:rsidP="00D218FA">
      <w:pPr>
        <w:pBdr>
          <w:bottom w:val="single" w:sz="6" w:space="1" w:color="auto"/>
        </w:pBdr>
        <w:spacing w:after="0"/>
      </w:pPr>
      <w:r>
        <w:t>•</w:t>
      </w:r>
      <w:r>
        <w:tab/>
        <w:t>Location</w:t>
      </w:r>
    </w:p>
    <w:p w:rsidR="00D218FA" w:rsidRDefault="00D218FA" w:rsidP="00D218FA">
      <w:pPr>
        <w:pBdr>
          <w:bottom w:val="single" w:sz="6" w:space="1" w:color="auto"/>
        </w:pBdr>
        <w:spacing w:after="0"/>
      </w:pPr>
      <w:r>
        <w:t>•</w:t>
      </w:r>
      <w:r>
        <w:tab/>
        <w:t>Characters</w:t>
      </w:r>
      <w:r w:rsidR="00905558">
        <w:t>: appearance, age, gender, size, body language</w:t>
      </w:r>
    </w:p>
    <w:p w:rsidR="00D218FA" w:rsidRDefault="00D218FA" w:rsidP="00D218FA">
      <w:pPr>
        <w:pBdr>
          <w:bottom w:val="single" w:sz="6" w:space="1" w:color="auto"/>
        </w:pBdr>
        <w:spacing w:after="0"/>
      </w:pPr>
      <w:r>
        <w:t>•</w:t>
      </w:r>
      <w:r>
        <w:tab/>
        <w:t>Tools/objects</w:t>
      </w:r>
      <w:r w:rsidR="00905558">
        <w:t>: iconography</w:t>
      </w:r>
    </w:p>
    <w:p w:rsidR="00D218FA" w:rsidRDefault="00D218FA" w:rsidP="00D218FA">
      <w:pPr>
        <w:pBdr>
          <w:bottom w:val="single" w:sz="6" w:space="1" w:color="auto"/>
        </w:pBdr>
        <w:spacing w:after="0"/>
      </w:pPr>
      <w:r>
        <w:t>•</w:t>
      </w:r>
      <w:r>
        <w:tab/>
        <w:t>Miscellaneous</w:t>
      </w:r>
      <w:r w:rsidR="000317B7">
        <w:t>: lighting, palette, ty</w:t>
      </w:r>
      <w:bookmarkStart w:id="0" w:name="_GoBack"/>
      <w:bookmarkEnd w:id="0"/>
      <w:r w:rsidR="000317B7">
        <w:t>pography</w:t>
      </w:r>
    </w:p>
    <w:p w:rsidR="00E80DD2" w:rsidRDefault="00E80DD2" w:rsidP="00D218FA">
      <w:pPr>
        <w:pBdr>
          <w:bottom w:val="single" w:sz="6" w:space="1" w:color="auto"/>
        </w:pBdr>
        <w:rPr>
          <w:sz w:val="14"/>
        </w:rPr>
      </w:pPr>
    </w:p>
    <w:p w:rsidR="00E80DD2" w:rsidRDefault="000F4948" w:rsidP="000F4948">
      <w:pPr>
        <w:spacing w:after="0"/>
        <w:rPr>
          <w:b/>
        </w:rPr>
      </w:pPr>
      <w:r>
        <w:rPr>
          <w:b/>
        </w:rPr>
        <w:t>Subgenre</w:t>
      </w:r>
    </w:p>
    <w:p w:rsidR="000F4948" w:rsidRDefault="00757394" w:rsidP="00E80DD2">
      <w:r>
        <w:t>Genres separate into subgenres, and often these subgenres are not very similar.</w:t>
      </w:r>
      <w:r w:rsidR="00DD001C">
        <w:t xml:space="preserve"> Subgenres allow writers to follow the conventions so there is no ambiguity as to what the story is about.</w:t>
      </w:r>
    </w:p>
    <w:p w:rsidR="00DD001C" w:rsidRDefault="00757394" w:rsidP="00DD001C">
      <w:pPr>
        <w:pBdr>
          <w:bottom w:val="single" w:sz="6" w:space="1" w:color="auto"/>
        </w:pBdr>
        <w:spacing w:after="0"/>
      </w:pPr>
      <w:r>
        <w:t xml:space="preserve">E.g. </w:t>
      </w:r>
      <w:r>
        <w:rPr>
          <w:b/>
        </w:rPr>
        <w:t xml:space="preserve">Crime drama </w:t>
      </w:r>
      <w:r>
        <w:sym w:font="Wingdings" w:char="F0E0"/>
      </w:r>
      <w:r>
        <w:t xml:space="preserve"> Police Drama </w:t>
      </w:r>
      <w:r>
        <w:sym w:font="Wingdings" w:char="F0E0"/>
      </w:r>
      <w:r>
        <w:t xml:space="preserve"> Police Procedur</w:t>
      </w:r>
      <w:r w:rsidR="007C0DE2">
        <w:t>al</w:t>
      </w:r>
    </w:p>
    <w:p w:rsidR="00DD001C" w:rsidRDefault="00DD001C" w:rsidP="00DD001C">
      <w:pPr>
        <w:pBdr>
          <w:bottom w:val="single" w:sz="6" w:space="1" w:color="auto"/>
        </w:pBdr>
        <w:rPr>
          <w:sz w:val="14"/>
        </w:rPr>
      </w:pPr>
    </w:p>
    <w:p w:rsidR="00DD001C" w:rsidRDefault="00DD001C" w:rsidP="00DD001C">
      <w:pPr>
        <w:spacing w:after="0"/>
        <w:rPr>
          <w:b/>
        </w:rPr>
      </w:pPr>
      <w:r>
        <w:rPr>
          <w:b/>
        </w:rPr>
        <w:t>Genre hybridity</w:t>
      </w:r>
    </w:p>
    <w:p w:rsidR="00757394" w:rsidRDefault="000C11D7" w:rsidP="00DD001C">
      <w:r>
        <w:t>Genre</w:t>
      </w:r>
      <w:r w:rsidR="00CA643B">
        <w:t xml:space="preserve"> hybrids are genres</w:t>
      </w:r>
      <w:r>
        <w:t xml:space="preserve"> with characteristics </w:t>
      </w:r>
      <w:r w:rsidR="00CA643B">
        <w:t>of many genres combined into one.</w:t>
      </w:r>
    </w:p>
    <w:p w:rsidR="00905558" w:rsidRDefault="007C0DE2" w:rsidP="00905558">
      <w:pPr>
        <w:pBdr>
          <w:bottom w:val="single" w:sz="6" w:space="1" w:color="auto"/>
        </w:pBdr>
        <w:spacing w:after="0"/>
      </w:pPr>
      <w:r>
        <w:t xml:space="preserve">E.g. </w:t>
      </w:r>
      <w:r>
        <w:rPr>
          <w:b/>
        </w:rPr>
        <w:t xml:space="preserve">Luther </w:t>
      </w:r>
      <w:r>
        <w:sym w:font="Wingdings" w:char="F0E0"/>
      </w:r>
      <w:r>
        <w:t xml:space="preserve"> Phycological Drama (lunacy, twisted crimes or methods) + Police Procedural (crime and investigation)</w:t>
      </w:r>
      <w:r w:rsidR="00905558" w:rsidRPr="00905558">
        <w:t xml:space="preserve"> </w:t>
      </w:r>
    </w:p>
    <w:p w:rsidR="00905558" w:rsidRDefault="00905558" w:rsidP="00905558">
      <w:pPr>
        <w:pBdr>
          <w:bottom w:val="single" w:sz="6" w:space="1" w:color="auto"/>
        </w:pBdr>
        <w:rPr>
          <w:sz w:val="14"/>
        </w:rPr>
      </w:pPr>
    </w:p>
    <w:p w:rsidR="00CF5B49" w:rsidRPr="00AC1DDC" w:rsidRDefault="004C6AA9" w:rsidP="00905558">
      <w:pPr>
        <w:spacing w:after="0"/>
      </w:pPr>
      <w:r>
        <w:rPr>
          <w:b/>
        </w:rPr>
        <w:t>Themes</w:t>
      </w:r>
      <w:r w:rsidR="00AC1DDC">
        <w:rPr>
          <w:b/>
        </w:rPr>
        <w:t xml:space="preserve"> </w:t>
      </w:r>
      <w:r w:rsidR="00AC1DDC">
        <w:t>(e.g.)</w:t>
      </w:r>
    </w:p>
    <w:p w:rsidR="004C6AA9" w:rsidRDefault="004C6AA9" w:rsidP="004C6AA9">
      <w:pPr>
        <w:pStyle w:val="ListParagraph"/>
        <w:numPr>
          <w:ilvl w:val="0"/>
          <w:numId w:val="15"/>
        </w:numPr>
        <w:spacing w:after="0"/>
      </w:pPr>
      <w:r>
        <w:t>Academic problems</w:t>
      </w:r>
    </w:p>
    <w:p w:rsidR="004C6AA9" w:rsidRDefault="004C6AA9" w:rsidP="004C6AA9">
      <w:pPr>
        <w:pStyle w:val="ListParagraph"/>
        <w:numPr>
          <w:ilvl w:val="0"/>
          <w:numId w:val="15"/>
        </w:numPr>
        <w:spacing w:after="0"/>
      </w:pPr>
      <w:r>
        <w:t xml:space="preserve">Romantic entanglements </w:t>
      </w:r>
    </w:p>
    <w:p w:rsidR="004C6AA9" w:rsidRDefault="004C6AA9" w:rsidP="004C6AA9">
      <w:pPr>
        <w:pStyle w:val="ListParagraph"/>
        <w:numPr>
          <w:ilvl w:val="0"/>
          <w:numId w:val="15"/>
        </w:numPr>
        <w:spacing w:after="0"/>
      </w:pPr>
      <w:r>
        <w:t>Parental conflict</w:t>
      </w:r>
    </w:p>
    <w:p w:rsidR="004C6AA9" w:rsidRPr="004C6AA9" w:rsidRDefault="004C6AA9" w:rsidP="004C6AA9">
      <w:pPr>
        <w:pStyle w:val="ListParagraph"/>
        <w:numPr>
          <w:ilvl w:val="0"/>
          <w:numId w:val="15"/>
        </w:numPr>
        <w:spacing w:after="0"/>
      </w:pPr>
      <w:r>
        <w:t>Bullying</w:t>
      </w:r>
    </w:p>
    <w:p w:rsidR="00905558" w:rsidRPr="00905558" w:rsidRDefault="00905558" w:rsidP="00905558">
      <w:pPr>
        <w:spacing w:after="0"/>
      </w:pPr>
      <w:r>
        <w:rPr>
          <w:b/>
        </w:rPr>
        <w:lastRenderedPageBreak/>
        <w:t xml:space="preserve">Analysis: </w:t>
      </w:r>
      <w:r>
        <w:t>Freaks and Geeks (Teen Drama)</w:t>
      </w:r>
    </w:p>
    <w:p w:rsidR="00905558" w:rsidRDefault="00CF5B49" w:rsidP="00CF5B49">
      <w:pPr>
        <w:pStyle w:val="ListParagraph"/>
        <w:numPr>
          <w:ilvl w:val="0"/>
          <w:numId w:val="13"/>
        </w:numPr>
      </w:pPr>
      <w:r>
        <w:t>Location</w:t>
      </w:r>
    </w:p>
    <w:p w:rsidR="00CF5B49" w:rsidRDefault="004C6AA9" w:rsidP="00CF5B49">
      <w:pPr>
        <w:pStyle w:val="ListParagraph"/>
        <w:numPr>
          <w:ilvl w:val="0"/>
          <w:numId w:val="14"/>
        </w:numPr>
      </w:pPr>
      <w:r>
        <w:t>High s</w:t>
      </w:r>
      <w:r w:rsidR="00CF5B49">
        <w:t>chool</w:t>
      </w:r>
      <w:r>
        <w:t>: canteen, breakout spaces, classrooms</w:t>
      </w:r>
    </w:p>
    <w:p w:rsidR="00CF5B49" w:rsidRDefault="00CF5B49" w:rsidP="00CF5B49">
      <w:pPr>
        <w:pStyle w:val="ListParagraph"/>
        <w:numPr>
          <w:ilvl w:val="0"/>
          <w:numId w:val="14"/>
        </w:numPr>
      </w:pPr>
      <w:r>
        <w:t>Traditional American home</w:t>
      </w:r>
    </w:p>
    <w:p w:rsidR="00CF5B49" w:rsidRDefault="00CF5B49" w:rsidP="00CF5B49">
      <w:pPr>
        <w:pStyle w:val="ListParagraph"/>
        <w:numPr>
          <w:ilvl w:val="0"/>
          <w:numId w:val="13"/>
        </w:numPr>
      </w:pPr>
      <w:r>
        <w:t>Characters</w:t>
      </w:r>
    </w:p>
    <w:p w:rsidR="00CF5B49" w:rsidRDefault="00CF5B49" w:rsidP="00CF5B49">
      <w:pPr>
        <w:pStyle w:val="ListParagraph"/>
        <w:numPr>
          <w:ilvl w:val="0"/>
          <w:numId w:val="14"/>
        </w:numPr>
      </w:pPr>
      <w:r>
        <w:t>School uniform</w:t>
      </w:r>
    </w:p>
    <w:p w:rsidR="00CF5B49" w:rsidRDefault="00CF5B49" w:rsidP="00CF5B49">
      <w:pPr>
        <w:pStyle w:val="ListParagraph"/>
        <w:numPr>
          <w:ilvl w:val="0"/>
          <w:numId w:val="14"/>
        </w:numPr>
      </w:pPr>
      <w:r>
        <w:t>American teens</w:t>
      </w:r>
    </w:p>
    <w:p w:rsidR="00CF5B49" w:rsidRDefault="00CF5B49" w:rsidP="00CF5B49">
      <w:pPr>
        <w:pStyle w:val="ListParagraph"/>
        <w:numPr>
          <w:ilvl w:val="0"/>
          <w:numId w:val="14"/>
        </w:numPr>
      </w:pPr>
      <w:r>
        <w:t>Casual clothing</w:t>
      </w:r>
    </w:p>
    <w:p w:rsidR="004C6AA9" w:rsidRDefault="00CF5B49" w:rsidP="00CF5B49">
      <w:pPr>
        <w:pStyle w:val="ListParagraph"/>
        <w:numPr>
          <w:ilvl w:val="0"/>
          <w:numId w:val="14"/>
        </w:numPr>
      </w:pPr>
      <w:r>
        <w:t>Bullies: Long hair</w:t>
      </w:r>
      <w:r w:rsidR="004C6AA9">
        <w:t>, threatening dialogue: “you’re dead!”</w:t>
      </w:r>
    </w:p>
    <w:p w:rsidR="00CF5B49" w:rsidRDefault="00CF5B49" w:rsidP="00CF5B49">
      <w:pPr>
        <w:pStyle w:val="ListParagraph"/>
        <w:numPr>
          <w:ilvl w:val="0"/>
          <w:numId w:val="14"/>
        </w:numPr>
      </w:pPr>
      <w:r>
        <w:t>Bullied: Curly hair, oversized clothing, large glasses</w:t>
      </w:r>
    </w:p>
    <w:p w:rsidR="00CF5B49" w:rsidRDefault="00CF5B49" w:rsidP="00CF5B49">
      <w:pPr>
        <w:pStyle w:val="ListParagraph"/>
        <w:numPr>
          <w:ilvl w:val="0"/>
          <w:numId w:val="13"/>
        </w:numPr>
      </w:pPr>
      <w:r>
        <w:t>Icons</w:t>
      </w:r>
    </w:p>
    <w:p w:rsidR="00CF5B49" w:rsidRDefault="00CF5B49" w:rsidP="00CF5B49">
      <w:pPr>
        <w:pStyle w:val="ListParagraph"/>
        <w:numPr>
          <w:ilvl w:val="0"/>
          <w:numId w:val="14"/>
        </w:numPr>
      </w:pPr>
      <w:r>
        <w:t>Pompoms</w:t>
      </w:r>
    </w:p>
    <w:p w:rsidR="00CF5B49" w:rsidRDefault="00CF5B49" w:rsidP="00CF5B49">
      <w:pPr>
        <w:pStyle w:val="ListParagraph"/>
        <w:numPr>
          <w:ilvl w:val="0"/>
          <w:numId w:val="14"/>
        </w:numPr>
      </w:pPr>
      <w:r>
        <w:t>Lots of food conveying well-off family</w:t>
      </w:r>
    </w:p>
    <w:p w:rsidR="00CF5B49" w:rsidRDefault="00CF5B49" w:rsidP="00CF5B49">
      <w:pPr>
        <w:pStyle w:val="ListParagraph"/>
        <w:numPr>
          <w:ilvl w:val="0"/>
          <w:numId w:val="13"/>
        </w:numPr>
      </w:pPr>
      <w:r>
        <w:t>Miscellaneous</w:t>
      </w:r>
    </w:p>
    <w:p w:rsidR="00CF5B49" w:rsidRDefault="00CF5B49" w:rsidP="00CF5B49">
      <w:pPr>
        <w:pStyle w:val="ListParagraph"/>
        <w:numPr>
          <w:ilvl w:val="0"/>
          <w:numId w:val="14"/>
        </w:numPr>
      </w:pPr>
      <w:r>
        <w:t>Saturated colours</w:t>
      </w:r>
    </w:p>
    <w:p w:rsidR="00CF5B49" w:rsidRDefault="00CF5B49" w:rsidP="00CF5B49">
      <w:pPr>
        <w:pStyle w:val="ListParagraph"/>
        <w:numPr>
          <w:ilvl w:val="0"/>
          <w:numId w:val="14"/>
        </w:numPr>
      </w:pPr>
      <w:r>
        <w:t>Relatively bright palette</w:t>
      </w:r>
    </w:p>
    <w:p w:rsidR="00905558" w:rsidRDefault="00905558" w:rsidP="00905558"/>
    <w:p w:rsidR="00905558" w:rsidRDefault="00905558" w:rsidP="00905558"/>
    <w:p w:rsidR="00905558" w:rsidRPr="007C0DE2" w:rsidRDefault="00905558" w:rsidP="00905558"/>
    <w:sectPr w:rsidR="00905558" w:rsidRPr="007C0DE2" w:rsidSect="007740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4BA4"/>
    <w:multiLevelType w:val="hybridMultilevel"/>
    <w:tmpl w:val="339E7CC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1886"/>
    <w:multiLevelType w:val="hybridMultilevel"/>
    <w:tmpl w:val="040EC95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061A9"/>
    <w:multiLevelType w:val="hybridMultilevel"/>
    <w:tmpl w:val="928A2D1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57F2D"/>
    <w:multiLevelType w:val="hybridMultilevel"/>
    <w:tmpl w:val="9DAC4E1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C16CE"/>
    <w:multiLevelType w:val="hybridMultilevel"/>
    <w:tmpl w:val="2144A3FC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E544A"/>
    <w:multiLevelType w:val="hybridMultilevel"/>
    <w:tmpl w:val="AF48102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525A6"/>
    <w:multiLevelType w:val="hybridMultilevel"/>
    <w:tmpl w:val="257207A8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691E5C"/>
    <w:multiLevelType w:val="hybridMultilevel"/>
    <w:tmpl w:val="C97E9B6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23AA0"/>
    <w:multiLevelType w:val="hybridMultilevel"/>
    <w:tmpl w:val="2CDC745E"/>
    <w:lvl w:ilvl="0" w:tplc="3C09000F">
      <w:start w:val="1"/>
      <w:numFmt w:val="decimal"/>
      <w:lvlText w:val="%1."/>
      <w:lvlJc w:val="left"/>
      <w:pPr>
        <w:ind w:left="1440" w:hanging="360"/>
      </w:pPr>
    </w:lvl>
    <w:lvl w:ilvl="1" w:tplc="3C090019" w:tentative="1">
      <w:start w:val="1"/>
      <w:numFmt w:val="lowerLetter"/>
      <w:lvlText w:val="%2."/>
      <w:lvlJc w:val="left"/>
      <w:pPr>
        <w:ind w:left="2160" w:hanging="360"/>
      </w:pPr>
    </w:lvl>
    <w:lvl w:ilvl="2" w:tplc="3C09001B" w:tentative="1">
      <w:start w:val="1"/>
      <w:numFmt w:val="lowerRoman"/>
      <w:lvlText w:val="%3."/>
      <w:lvlJc w:val="right"/>
      <w:pPr>
        <w:ind w:left="2880" w:hanging="180"/>
      </w:pPr>
    </w:lvl>
    <w:lvl w:ilvl="3" w:tplc="3C09000F" w:tentative="1">
      <w:start w:val="1"/>
      <w:numFmt w:val="decimal"/>
      <w:lvlText w:val="%4."/>
      <w:lvlJc w:val="left"/>
      <w:pPr>
        <w:ind w:left="3600" w:hanging="360"/>
      </w:pPr>
    </w:lvl>
    <w:lvl w:ilvl="4" w:tplc="3C090019" w:tentative="1">
      <w:start w:val="1"/>
      <w:numFmt w:val="lowerLetter"/>
      <w:lvlText w:val="%5."/>
      <w:lvlJc w:val="left"/>
      <w:pPr>
        <w:ind w:left="4320" w:hanging="360"/>
      </w:pPr>
    </w:lvl>
    <w:lvl w:ilvl="5" w:tplc="3C09001B" w:tentative="1">
      <w:start w:val="1"/>
      <w:numFmt w:val="lowerRoman"/>
      <w:lvlText w:val="%6."/>
      <w:lvlJc w:val="right"/>
      <w:pPr>
        <w:ind w:left="5040" w:hanging="180"/>
      </w:pPr>
    </w:lvl>
    <w:lvl w:ilvl="6" w:tplc="3C09000F" w:tentative="1">
      <w:start w:val="1"/>
      <w:numFmt w:val="decimal"/>
      <w:lvlText w:val="%7."/>
      <w:lvlJc w:val="left"/>
      <w:pPr>
        <w:ind w:left="5760" w:hanging="360"/>
      </w:pPr>
    </w:lvl>
    <w:lvl w:ilvl="7" w:tplc="3C090019" w:tentative="1">
      <w:start w:val="1"/>
      <w:numFmt w:val="lowerLetter"/>
      <w:lvlText w:val="%8."/>
      <w:lvlJc w:val="left"/>
      <w:pPr>
        <w:ind w:left="6480" w:hanging="360"/>
      </w:pPr>
    </w:lvl>
    <w:lvl w:ilvl="8" w:tplc="3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453ADE"/>
    <w:multiLevelType w:val="hybridMultilevel"/>
    <w:tmpl w:val="4E5A33B4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141DC"/>
    <w:multiLevelType w:val="hybridMultilevel"/>
    <w:tmpl w:val="89CCE8F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C7382"/>
    <w:multiLevelType w:val="hybridMultilevel"/>
    <w:tmpl w:val="102491D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A7D3C"/>
    <w:multiLevelType w:val="hybridMultilevel"/>
    <w:tmpl w:val="A1A82B96"/>
    <w:lvl w:ilvl="0" w:tplc="3C09000F">
      <w:start w:val="1"/>
      <w:numFmt w:val="decimal"/>
      <w:lvlText w:val="%1."/>
      <w:lvlJc w:val="left"/>
      <w:pPr>
        <w:ind w:left="1440" w:hanging="360"/>
      </w:pPr>
    </w:lvl>
    <w:lvl w:ilvl="1" w:tplc="3C090019" w:tentative="1">
      <w:start w:val="1"/>
      <w:numFmt w:val="lowerLetter"/>
      <w:lvlText w:val="%2."/>
      <w:lvlJc w:val="left"/>
      <w:pPr>
        <w:ind w:left="2160" w:hanging="360"/>
      </w:pPr>
    </w:lvl>
    <w:lvl w:ilvl="2" w:tplc="3C09001B" w:tentative="1">
      <w:start w:val="1"/>
      <w:numFmt w:val="lowerRoman"/>
      <w:lvlText w:val="%3."/>
      <w:lvlJc w:val="right"/>
      <w:pPr>
        <w:ind w:left="2880" w:hanging="180"/>
      </w:pPr>
    </w:lvl>
    <w:lvl w:ilvl="3" w:tplc="3C09000F" w:tentative="1">
      <w:start w:val="1"/>
      <w:numFmt w:val="decimal"/>
      <w:lvlText w:val="%4."/>
      <w:lvlJc w:val="left"/>
      <w:pPr>
        <w:ind w:left="3600" w:hanging="360"/>
      </w:pPr>
    </w:lvl>
    <w:lvl w:ilvl="4" w:tplc="3C090019" w:tentative="1">
      <w:start w:val="1"/>
      <w:numFmt w:val="lowerLetter"/>
      <w:lvlText w:val="%5."/>
      <w:lvlJc w:val="left"/>
      <w:pPr>
        <w:ind w:left="4320" w:hanging="360"/>
      </w:pPr>
    </w:lvl>
    <w:lvl w:ilvl="5" w:tplc="3C09001B" w:tentative="1">
      <w:start w:val="1"/>
      <w:numFmt w:val="lowerRoman"/>
      <w:lvlText w:val="%6."/>
      <w:lvlJc w:val="right"/>
      <w:pPr>
        <w:ind w:left="5040" w:hanging="180"/>
      </w:pPr>
    </w:lvl>
    <w:lvl w:ilvl="6" w:tplc="3C09000F" w:tentative="1">
      <w:start w:val="1"/>
      <w:numFmt w:val="decimal"/>
      <w:lvlText w:val="%7."/>
      <w:lvlJc w:val="left"/>
      <w:pPr>
        <w:ind w:left="5760" w:hanging="360"/>
      </w:pPr>
    </w:lvl>
    <w:lvl w:ilvl="7" w:tplc="3C090019" w:tentative="1">
      <w:start w:val="1"/>
      <w:numFmt w:val="lowerLetter"/>
      <w:lvlText w:val="%8."/>
      <w:lvlJc w:val="left"/>
      <w:pPr>
        <w:ind w:left="6480" w:hanging="360"/>
      </w:pPr>
    </w:lvl>
    <w:lvl w:ilvl="8" w:tplc="3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371493"/>
    <w:multiLevelType w:val="hybridMultilevel"/>
    <w:tmpl w:val="0B48421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6366F"/>
    <w:multiLevelType w:val="multilevel"/>
    <w:tmpl w:val="FEA4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4"/>
  </w:num>
  <w:num w:numId="5">
    <w:abstractNumId w:val="7"/>
  </w:num>
  <w:num w:numId="6">
    <w:abstractNumId w:val="13"/>
  </w:num>
  <w:num w:numId="7">
    <w:abstractNumId w:val="0"/>
  </w:num>
  <w:num w:numId="8">
    <w:abstractNumId w:val="2"/>
  </w:num>
  <w:num w:numId="9">
    <w:abstractNumId w:val="11"/>
  </w:num>
  <w:num w:numId="10">
    <w:abstractNumId w:val="9"/>
  </w:num>
  <w:num w:numId="11">
    <w:abstractNumId w:val="5"/>
  </w:num>
  <w:num w:numId="12">
    <w:abstractNumId w:val="10"/>
  </w:num>
  <w:num w:numId="13">
    <w:abstractNumId w:val="4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1"/>
    <w:rsid w:val="000317B7"/>
    <w:rsid w:val="0009295C"/>
    <w:rsid w:val="00093287"/>
    <w:rsid w:val="000C11D7"/>
    <w:rsid w:val="000F4948"/>
    <w:rsid w:val="00116406"/>
    <w:rsid w:val="00116C33"/>
    <w:rsid w:val="00161E34"/>
    <w:rsid w:val="00181346"/>
    <w:rsid w:val="00275F93"/>
    <w:rsid w:val="002A3726"/>
    <w:rsid w:val="002E2243"/>
    <w:rsid w:val="00303ADA"/>
    <w:rsid w:val="00357726"/>
    <w:rsid w:val="00360E06"/>
    <w:rsid w:val="003D14A1"/>
    <w:rsid w:val="00404CB6"/>
    <w:rsid w:val="00412764"/>
    <w:rsid w:val="00424CE0"/>
    <w:rsid w:val="004865DC"/>
    <w:rsid w:val="004C6AA9"/>
    <w:rsid w:val="006578C5"/>
    <w:rsid w:val="006F748E"/>
    <w:rsid w:val="00753E98"/>
    <w:rsid w:val="00757394"/>
    <w:rsid w:val="00774051"/>
    <w:rsid w:val="007C0DE2"/>
    <w:rsid w:val="007C477C"/>
    <w:rsid w:val="007C5DF1"/>
    <w:rsid w:val="007E3E91"/>
    <w:rsid w:val="00804469"/>
    <w:rsid w:val="0085691B"/>
    <w:rsid w:val="00895456"/>
    <w:rsid w:val="008A19B8"/>
    <w:rsid w:val="00905558"/>
    <w:rsid w:val="00A203E9"/>
    <w:rsid w:val="00A35B74"/>
    <w:rsid w:val="00A45EF1"/>
    <w:rsid w:val="00AB7BB3"/>
    <w:rsid w:val="00AC1DDC"/>
    <w:rsid w:val="00B01B32"/>
    <w:rsid w:val="00C64040"/>
    <w:rsid w:val="00CA2B78"/>
    <w:rsid w:val="00CA643B"/>
    <w:rsid w:val="00CC167F"/>
    <w:rsid w:val="00CF5B49"/>
    <w:rsid w:val="00D218FA"/>
    <w:rsid w:val="00DC6971"/>
    <w:rsid w:val="00DD001C"/>
    <w:rsid w:val="00E2371E"/>
    <w:rsid w:val="00E80DD2"/>
    <w:rsid w:val="00E863CE"/>
    <w:rsid w:val="00EC1EB6"/>
    <w:rsid w:val="00EE7C71"/>
    <w:rsid w:val="00F232AC"/>
    <w:rsid w:val="00F3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994F1"/>
  <w15:chartTrackingRefBased/>
  <w15:docId w15:val="{7191FCD3-2216-4188-AB2C-6C0E206D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 Light" w:eastAsiaTheme="minorEastAsia" w:hAnsi="Segoe UI Light" w:cs="Segoe UI Light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4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48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60E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Armaan Dayal</dc:creator>
  <cp:keywords/>
  <dc:description/>
  <cp:lastModifiedBy>Armaan Dayal</cp:lastModifiedBy>
  <cp:revision>19</cp:revision>
  <dcterms:created xsi:type="dcterms:W3CDTF">2018-01-22T00:49:00Z</dcterms:created>
  <dcterms:modified xsi:type="dcterms:W3CDTF">2018-01-26T00:36:00Z</dcterms:modified>
</cp:coreProperties>
</file>